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63DA" w:rsidRDefault="00437804" w:rsidP="00AD63DA">
      <w:pPr>
        <w:rPr>
          <w:lang w:val="en-US"/>
        </w:rPr>
      </w:pPr>
      <w:r>
        <w:rPr>
          <w:lang w:val="en-US"/>
        </w:rPr>
        <w:t>HEAVY WATER</w:t>
      </w:r>
      <w:r w:rsidR="00637E91">
        <w:rPr>
          <w:lang w:val="en-US"/>
        </w:rPr>
        <w:t xml:space="preserve"> – </w:t>
      </w:r>
      <w:r w:rsidR="00AD63DA">
        <w:rPr>
          <w:lang w:val="en-US"/>
        </w:rPr>
        <w:t>SŁÓWKA</w:t>
      </w:r>
    </w:p>
    <w:p w:rsidR="00637E91" w:rsidRDefault="00637E91" w:rsidP="00AD63DA">
      <w:pPr>
        <w:rPr>
          <w:lang w:val="en-US"/>
        </w:rPr>
      </w:pPr>
    </w:p>
    <w:p w:rsidR="00637E91" w:rsidRPr="00637E91" w:rsidRDefault="00637E91" w:rsidP="00637E91">
      <w:pPr>
        <w:rPr>
          <w:rFonts w:cstheme="minorHAnsi"/>
          <w:color w:val="222222"/>
          <w:shd w:val="clear" w:color="auto" w:fill="FFFFFF"/>
          <w:lang w:val="en-US"/>
        </w:rPr>
      </w:pPr>
      <w:proofErr w:type="spellStart"/>
      <w:r w:rsidRPr="00637E91">
        <w:rPr>
          <w:rFonts w:cstheme="minorHAnsi"/>
          <w:b/>
          <w:color w:val="222222"/>
          <w:shd w:val="clear" w:color="auto" w:fill="FFFFFF"/>
          <w:lang w:val="en-US"/>
        </w:rPr>
        <w:t>Ampule</w:t>
      </w:r>
      <w:proofErr w:type="spellEnd"/>
      <w:r w:rsidRPr="00637E91">
        <w:rPr>
          <w:rFonts w:cstheme="minorHAnsi"/>
          <w:color w:val="222222"/>
          <w:shd w:val="clear" w:color="auto" w:fill="FFFFFF"/>
          <w:lang w:val="en-US"/>
        </w:rPr>
        <w:t xml:space="preserve"> – </w:t>
      </w:r>
      <w:proofErr w:type="spellStart"/>
      <w:r w:rsidRPr="00637E91">
        <w:rPr>
          <w:rFonts w:cstheme="minorHAnsi"/>
          <w:color w:val="222222"/>
          <w:shd w:val="clear" w:color="auto" w:fill="FFFFFF"/>
          <w:lang w:val="en-US"/>
        </w:rPr>
        <w:t>ampułka</w:t>
      </w:r>
      <w:proofErr w:type="spellEnd"/>
      <w:r w:rsidRPr="00637E91">
        <w:rPr>
          <w:rFonts w:cstheme="minorHAnsi"/>
          <w:color w:val="222222"/>
          <w:shd w:val="clear" w:color="auto" w:fill="FFFFFF"/>
          <w:lang w:val="en-US"/>
        </w:rPr>
        <w:t xml:space="preserve"> - </w:t>
      </w:r>
      <w:r w:rsidRPr="00637E91">
        <w:rPr>
          <w:rFonts w:cstheme="minorHAnsi"/>
          <w:i/>
          <w:shd w:val="clear" w:color="auto" w:fill="FFFFFF"/>
          <w:lang w:val="en-US"/>
        </w:rPr>
        <w:t>a small container, usually made of glass, containing a drug that will be used for an </w:t>
      </w:r>
      <w:hyperlink r:id="rId5" w:tooltip="injection definition" w:history="1">
        <w:r w:rsidRPr="00637E91">
          <w:rPr>
            <w:rStyle w:val="ndv"/>
            <w:rFonts w:cstheme="minorHAnsi"/>
            <w:i/>
            <w:bdr w:val="none" w:sz="0" w:space="0" w:color="auto" w:frame="1"/>
            <w:shd w:val="clear" w:color="auto" w:fill="FFFFFF"/>
            <w:lang w:val="en-US"/>
          </w:rPr>
          <w:t>injection</w:t>
        </w:r>
      </w:hyperlink>
    </w:p>
    <w:p w:rsidR="00637E91" w:rsidRPr="00637E91" w:rsidRDefault="00637E91" w:rsidP="00637E91">
      <w:pPr>
        <w:rPr>
          <w:rFonts w:cstheme="minorHAnsi"/>
          <w:color w:val="222222"/>
          <w:shd w:val="clear" w:color="auto" w:fill="FFFFFF"/>
          <w:lang w:val="en-US"/>
        </w:rPr>
      </w:pPr>
      <w:r w:rsidRPr="00637E91">
        <w:rPr>
          <w:rFonts w:cstheme="minorHAnsi"/>
          <w:b/>
          <w:color w:val="222222"/>
          <w:shd w:val="clear" w:color="auto" w:fill="FFFFFF"/>
          <w:lang w:val="en-US"/>
        </w:rPr>
        <w:t>Anomalous</w:t>
      </w:r>
      <w:r w:rsidRPr="00637E91">
        <w:rPr>
          <w:rFonts w:cstheme="minorHAnsi"/>
          <w:color w:val="222222"/>
          <w:shd w:val="clear" w:color="auto" w:fill="FFFFFF"/>
          <w:lang w:val="en-US"/>
        </w:rPr>
        <w:t xml:space="preserve"> – </w:t>
      </w:r>
      <w:proofErr w:type="spellStart"/>
      <w:r w:rsidRPr="00637E91">
        <w:rPr>
          <w:rFonts w:cstheme="minorHAnsi"/>
          <w:color w:val="222222"/>
          <w:shd w:val="clear" w:color="auto" w:fill="FFFFFF"/>
          <w:lang w:val="en-US"/>
        </w:rPr>
        <w:t>anomalny</w:t>
      </w:r>
      <w:proofErr w:type="spellEnd"/>
      <w:r w:rsidRPr="00637E91">
        <w:rPr>
          <w:rFonts w:cstheme="minorHAnsi"/>
          <w:color w:val="222222"/>
          <w:shd w:val="clear" w:color="auto" w:fill="FFFFFF"/>
          <w:lang w:val="en-US"/>
        </w:rPr>
        <w:t xml:space="preserve">; </w:t>
      </w:r>
      <w:r w:rsidRPr="00637E91">
        <w:rPr>
          <w:rFonts w:cstheme="minorHAnsi"/>
          <w:i/>
          <w:color w:val="222222"/>
          <w:shd w:val="clear" w:color="auto" w:fill="FFFFFF"/>
          <w:lang w:val="en-US"/>
        </w:rPr>
        <w:t>deviating from what is standard, normal, or expected.</w:t>
      </w:r>
    </w:p>
    <w:p w:rsidR="00637E91" w:rsidRPr="00637E91" w:rsidRDefault="00637E91" w:rsidP="00637E91">
      <w:pPr>
        <w:rPr>
          <w:rFonts w:cstheme="minorHAnsi"/>
          <w:color w:val="222222"/>
          <w:shd w:val="clear" w:color="auto" w:fill="FFFFFF"/>
          <w:lang w:val="en-US"/>
        </w:rPr>
      </w:pPr>
      <w:r w:rsidRPr="00637E91">
        <w:rPr>
          <w:rFonts w:cstheme="minorHAnsi"/>
          <w:b/>
          <w:color w:val="222222"/>
          <w:shd w:val="clear" w:color="auto" w:fill="FFFFFF"/>
          <w:lang w:val="en-US"/>
        </w:rPr>
        <w:t>Assumption</w:t>
      </w:r>
      <w:r w:rsidRPr="00637E91">
        <w:rPr>
          <w:rFonts w:cstheme="minorHAnsi"/>
          <w:color w:val="222222"/>
          <w:shd w:val="clear" w:color="auto" w:fill="FFFFFF"/>
          <w:lang w:val="en-US"/>
        </w:rPr>
        <w:t xml:space="preserve"> – </w:t>
      </w:r>
      <w:proofErr w:type="spellStart"/>
      <w:r w:rsidRPr="00637E91">
        <w:rPr>
          <w:rFonts w:cstheme="minorHAnsi"/>
          <w:color w:val="222222"/>
          <w:shd w:val="clear" w:color="auto" w:fill="FFFFFF"/>
          <w:lang w:val="en-US"/>
        </w:rPr>
        <w:t>założenie</w:t>
      </w:r>
      <w:proofErr w:type="spellEnd"/>
      <w:r w:rsidRPr="00637E91">
        <w:rPr>
          <w:rFonts w:cstheme="minorHAnsi"/>
          <w:color w:val="222222"/>
          <w:shd w:val="clear" w:color="auto" w:fill="FFFFFF"/>
          <w:lang w:val="en-US"/>
        </w:rPr>
        <w:t xml:space="preserve"> - </w:t>
      </w:r>
      <w:r w:rsidRPr="00637E91">
        <w:rPr>
          <w:rFonts w:cstheme="minorHAnsi"/>
          <w:i/>
          <w:color w:val="222222"/>
          <w:shd w:val="clear" w:color="auto" w:fill="FFFFFF"/>
          <w:lang w:val="en-US"/>
        </w:rPr>
        <w:t>principle on which further argumentation or further proceedings can be based</w:t>
      </w:r>
    </w:p>
    <w:p w:rsidR="00637E91" w:rsidRPr="00637E91" w:rsidRDefault="00637E91" w:rsidP="00637E91">
      <w:pPr>
        <w:rPr>
          <w:rFonts w:cstheme="minorHAnsi"/>
          <w:lang w:val="en-US"/>
        </w:rPr>
      </w:pPr>
      <w:r w:rsidRPr="00637E91">
        <w:rPr>
          <w:rFonts w:cstheme="minorHAnsi"/>
          <w:b/>
          <w:lang w:val="en-US"/>
        </w:rPr>
        <w:t>Capacity</w:t>
      </w:r>
      <w:r w:rsidRPr="00637E91">
        <w:rPr>
          <w:rFonts w:cstheme="minorHAnsi"/>
          <w:lang w:val="en-US"/>
        </w:rPr>
        <w:t xml:space="preserve"> – </w:t>
      </w:r>
      <w:proofErr w:type="spellStart"/>
      <w:r w:rsidRPr="00637E91">
        <w:rPr>
          <w:rFonts w:cstheme="minorHAnsi"/>
          <w:lang w:val="en-US"/>
        </w:rPr>
        <w:t>pojemność</w:t>
      </w:r>
      <w:proofErr w:type="spellEnd"/>
      <w:r w:rsidRPr="00637E91">
        <w:rPr>
          <w:rFonts w:cstheme="minorHAnsi"/>
          <w:lang w:val="en-US"/>
        </w:rPr>
        <w:t xml:space="preserve">; </w:t>
      </w:r>
      <w:r w:rsidRPr="00637E91">
        <w:rPr>
          <w:rFonts w:cstheme="minorHAnsi"/>
          <w:i/>
          <w:color w:val="222222"/>
          <w:shd w:val="clear" w:color="auto" w:fill="FFFFFF"/>
          <w:lang w:val="en-US"/>
        </w:rPr>
        <w:t>the maximum amount that something can contain.</w:t>
      </w:r>
    </w:p>
    <w:p w:rsidR="00637E91" w:rsidRPr="00637E91" w:rsidRDefault="00637E91" w:rsidP="00637E91">
      <w:pPr>
        <w:rPr>
          <w:rFonts w:cstheme="minorHAnsi"/>
          <w:lang w:val="en-US"/>
        </w:rPr>
      </w:pPr>
      <w:r w:rsidRPr="00637E91">
        <w:rPr>
          <w:rFonts w:cstheme="minorHAnsi"/>
          <w:b/>
          <w:lang w:val="en-US"/>
        </w:rPr>
        <w:t>Charge</w:t>
      </w:r>
      <w:r w:rsidRPr="00637E91">
        <w:rPr>
          <w:rFonts w:cstheme="minorHAnsi"/>
          <w:lang w:val="en-US"/>
        </w:rPr>
        <w:t xml:space="preserve"> – </w:t>
      </w:r>
      <w:proofErr w:type="spellStart"/>
      <w:r w:rsidRPr="00637E91">
        <w:rPr>
          <w:rFonts w:cstheme="minorHAnsi"/>
          <w:lang w:val="en-US"/>
        </w:rPr>
        <w:t>ładunek</w:t>
      </w:r>
      <w:proofErr w:type="spellEnd"/>
      <w:r w:rsidRPr="00637E91">
        <w:rPr>
          <w:rFonts w:cstheme="minorHAnsi"/>
          <w:lang w:val="en-US"/>
        </w:rPr>
        <w:t xml:space="preserve">; </w:t>
      </w:r>
      <w:r w:rsidRPr="00637E91">
        <w:rPr>
          <w:rFonts w:cstheme="minorHAnsi"/>
          <w:i/>
          <w:color w:val="222222"/>
          <w:shd w:val="clear" w:color="auto" w:fill="FFFFFF"/>
          <w:lang w:val="en-US"/>
        </w:rPr>
        <w:t>the property of matter that is responsible for electrical phenomena, existing in a positive or negative form.</w:t>
      </w:r>
      <w:r w:rsidRPr="00637E91">
        <w:rPr>
          <w:rFonts w:cstheme="minorHAnsi"/>
          <w:lang w:val="en-US"/>
        </w:rPr>
        <w:t xml:space="preserve"> </w:t>
      </w:r>
    </w:p>
    <w:p w:rsidR="00637E91" w:rsidRPr="00637E91" w:rsidRDefault="00637E91" w:rsidP="00637E91">
      <w:pPr>
        <w:rPr>
          <w:rFonts w:cstheme="minorHAnsi"/>
          <w:lang w:val="en-US"/>
        </w:rPr>
      </w:pPr>
      <w:proofErr w:type="spellStart"/>
      <w:r w:rsidRPr="00637E91">
        <w:rPr>
          <w:rFonts w:cstheme="minorHAnsi"/>
          <w:b/>
          <w:lang w:val="en-US"/>
        </w:rPr>
        <w:t>Counductivity</w:t>
      </w:r>
      <w:proofErr w:type="spellEnd"/>
      <w:r w:rsidRPr="00637E91">
        <w:rPr>
          <w:rFonts w:cstheme="minorHAnsi"/>
          <w:lang w:val="en-US"/>
        </w:rPr>
        <w:t xml:space="preserve"> – </w:t>
      </w:r>
      <w:proofErr w:type="spellStart"/>
      <w:r w:rsidRPr="00637E91">
        <w:rPr>
          <w:rFonts w:cstheme="minorHAnsi"/>
          <w:lang w:val="en-US"/>
        </w:rPr>
        <w:t>przewodność</w:t>
      </w:r>
      <w:proofErr w:type="spellEnd"/>
      <w:r w:rsidRPr="00637E91">
        <w:rPr>
          <w:rFonts w:cstheme="minorHAnsi"/>
          <w:lang w:val="en-US"/>
        </w:rPr>
        <w:t xml:space="preserve">; </w:t>
      </w:r>
      <w:r w:rsidRPr="00637E91">
        <w:rPr>
          <w:rStyle w:val="star-btn"/>
          <w:rFonts w:ascii="inherit" w:hAnsi="inherit"/>
          <w:color w:val="4577BF"/>
          <w:bdr w:val="none" w:sz="0" w:space="0" w:color="auto" w:frame="1"/>
          <w:lang w:val="en-US"/>
        </w:rPr>
        <w:t>​</w:t>
      </w:r>
      <w:r w:rsidRPr="00637E91">
        <w:rPr>
          <w:rStyle w:val="def"/>
          <w:rFonts w:cstheme="minorHAnsi"/>
          <w:i/>
          <w:bdr w:val="none" w:sz="0" w:space="0" w:color="auto" w:frame="1"/>
          <w:shd w:val="clear" w:color="auto" w:fill="FFFFFF"/>
          <w:lang w:val="en-US"/>
        </w:rPr>
        <w:t>the quality of being able to </w:t>
      </w:r>
      <w:hyperlink r:id="rId6" w:anchor="conduct_sng_5" w:tooltip="conduct definition" w:history="1">
        <w:r w:rsidRPr="00637E91">
          <w:rPr>
            <w:rStyle w:val="ndv"/>
            <w:rFonts w:cstheme="minorHAnsi"/>
            <w:i/>
            <w:bdr w:val="none" w:sz="0" w:space="0" w:color="auto" w:frame="1"/>
            <w:shd w:val="clear" w:color="auto" w:fill="FFFFFF"/>
            <w:lang w:val="en-US"/>
          </w:rPr>
          <w:t>conduct</w:t>
        </w:r>
      </w:hyperlink>
      <w:r w:rsidRPr="00637E91">
        <w:rPr>
          <w:rStyle w:val="def"/>
          <w:rFonts w:cstheme="minorHAnsi"/>
          <w:i/>
          <w:bdr w:val="none" w:sz="0" w:space="0" w:color="auto" w:frame="1"/>
          <w:shd w:val="clear" w:color="auto" w:fill="FFFFFF"/>
          <w:lang w:val="en-US"/>
        </w:rPr>
        <w:t> electricity, heat, etc.</w:t>
      </w:r>
    </w:p>
    <w:p w:rsidR="00637E91" w:rsidRPr="00637E91" w:rsidRDefault="00637E91" w:rsidP="00637E91">
      <w:pPr>
        <w:rPr>
          <w:rFonts w:cstheme="minorHAnsi"/>
          <w:color w:val="222222"/>
          <w:shd w:val="clear" w:color="auto" w:fill="FFFFFF"/>
          <w:lang w:val="en-US"/>
        </w:rPr>
      </w:pPr>
      <w:r w:rsidRPr="00637E91">
        <w:rPr>
          <w:rFonts w:cstheme="minorHAnsi"/>
          <w:b/>
          <w:color w:val="222222"/>
          <w:shd w:val="clear" w:color="auto" w:fill="FFFFFF"/>
          <w:lang w:val="en-US"/>
        </w:rPr>
        <w:t xml:space="preserve">Cube </w:t>
      </w:r>
      <w:r w:rsidRPr="00637E91">
        <w:rPr>
          <w:rFonts w:cstheme="minorHAnsi"/>
          <w:color w:val="222222"/>
          <w:shd w:val="clear" w:color="auto" w:fill="FFFFFF"/>
          <w:lang w:val="en-US"/>
        </w:rPr>
        <w:t xml:space="preserve">– </w:t>
      </w:r>
      <w:proofErr w:type="spellStart"/>
      <w:r w:rsidRPr="00637E91">
        <w:rPr>
          <w:rFonts w:cstheme="minorHAnsi"/>
          <w:color w:val="222222"/>
          <w:shd w:val="clear" w:color="auto" w:fill="FFFFFF"/>
          <w:lang w:val="en-US"/>
        </w:rPr>
        <w:t>kostka</w:t>
      </w:r>
      <w:proofErr w:type="spellEnd"/>
      <w:r w:rsidRPr="00637E91">
        <w:rPr>
          <w:rFonts w:cstheme="minorHAnsi"/>
          <w:color w:val="222222"/>
          <w:shd w:val="clear" w:color="auto" w:fill="FFFFFF"/>
          <w:lang w:val="en-US"/>
        </w:rPr>
        <w:t xml:space="preserve"> / </w:t>
      </w:r>
      <w:proofErr w:type="spellStart"/>
      <w:r w:rsidRPr="00637E91">
        <w:rPr>
          <w:rFonts w:cstheme="minorHAnsi"/>
          <w:color w:val="222222"/>
          <w:shd w:val="clear" w:color="auto" w:fill="FFFFFF"/>
          <w:lang w:val="en-US"/>
        </w:rPr>
        <w:t>sześcian</w:t>
      </w:r>
      <w:proofErr w:type="spellEnd"/>
      <w:r w:rsidRPr="00637E91">
        <w:rPr>
          <w:rFonts w:cstheme="minorHAnsi"/>
          <w:color w:val="222222"/>
          <w:shd w:val="clear" w:color="auto" w:fill="FFFFFF"/>
          <w:lang w:val="en-US"/>
        </w:rPr>
        <w:t xml:space="preserve"> - </w:t>
      </w:r>
      <w:r w:rsidRPr="00637E91">
        <w:rPr>
          <w:rFonts w:cstheme="minorHAnsi"/>
          <w:i/>
          <w:color w:val="222222"/>
          <w:shd w:val="clear" w:color="auto" w:fill="FFFFFF"/>
          <w:lang w:val="en-US"/>
        </w:rPr>
        <w:t>a six-sided solid in the shape of congruent squares.</w:t>
      </w:r>
    </w:p>
    <w:p w:rsidR="00637E91" w:rsidRPr="00637E91" w:rsidRDefault="00637E91" w:rsidP="00637E91">
      <w:pPr>
        <w:rPr>
          <w:rFonts w:cstheme="minorHAnsi"/>
          <w:lang w:val="en-US"/>
        </w:rPr>
      </w:pPr>
      <w:r w:rsidRPr="00637E91">
        <w:rPr>
          <w:rFonts w:cstheme="minorHAnsi"/>
          <w:b/>
          <w:lang w:val="en-US"/>
        </w:rPr>
        <w:t>Degassing</w:t>
      </w:r>
      <w:r w:rsidRPr="00637E91">
        <w:rPr>
          <w:rFonts w:cstheme="minorHAnsi"/>
          <w:lang w:val="en-US"/>
        </w:rPr>
        <w:t xml:space="preserve"> – </w:t>
      </w:r>
      <w:proofErr w:type="spellStart"/>
      <w:r w:rsidRPr="00637E91">
        <w:rPr>
          <w:rFonts w:cstheme="minorHAnsi"/>
          <w:lang w:val="en-US"/>
        </w:rPr>
        <w:t>odgazowanie</w:t>
      </w:r>
      <w:proofErr w:type="spellEnd"/>
      <w:r w:rsidRPr="00637E91">
        <w:rPr>
          <w:rFonts w:cstheme="minorHAnsi"/>
          <w:lang w:val="en-US"/>
        </w:rPr>
        <w:t xml:space="preserve"> -</w:t>
      </w:r>
      <w:r w:rsidRPr="00637E91">
        <w:rPr>
          <w:rFonts w:cstheme="minorHAnsi"/>
          <w:i/>
          <w:lang w:val="en-US"/>
        </w:rPr>
        <w:t xml:space="preserve"> the technological process of removing volatile components from the material</w:t>
      </w:r>
    </w:p>
    <w:p w:rsidR="00637E91" w:rsidRPr="00637E91" w:rsidRDefault="00637E91" w:rsidP="00637E91">
      <w:pPr>
        <w:rPr>
          <w:rFonts w:cstheme="minorHAnsi"/>
          <w:color w:val="222222"/>
          <w:shd w:val="clear" w:color="auto" w:fill="FFFFFF"/>
          <w:lang w:val="en-US"/>
        </w:rPr>
      </w:pPr>
      <w:r w:rsidRPr="00637E91">
        <w:rPr>
          <w:rFonts w:cstheme="minorHAnsi"/>
          <w:b/>
          <w:color w:val="222222"/>
          <w:shd w:val="clear" w:color="auto" w:fill="FFFFFF"/>
          <w:lang w:val="en-US"/>
        </w:rPr>
        <w:t>Deuterium</w:t>
      </w:r>
      <w:r w:rsidRPr="00637E91">
        <w:rPr>
          <w:rFonts w:cstheme="minorHAnsi"/>
          <w:color w:val="222222"/>
          <w:shd w:val="clear" w:color="auto" w:fill="FFFFFF"/>
          <w:lang w:val="en-US"/>
        </w:rPr>
        <w:t xml:space="preserve"> – </w:t>
      </w:r>
      <w:proofErr w:type="spellStart"/>
      <w:r w:rsidRPr="00637E91">
        <w:rPr>
          <w:rFonts w:cstheme="minorHAnsi"/>
          <w:color w:val="222222"/>
          <w:shd w:val="clear" w:color="auto" w:fill="FFFFFF"/>
          <w:lang w:val="en-US"/>
        </w:rPr>
        <w:t>deuter</w:t>
      </w:r>
      <w:proofErr w:type="spellEnd"/>
      <w:r w:rsidRPr="00637E91">
        <w:rPr>
          <w:rFonts w:cstheme="minorHAnsi"/>
          <w:color w:val="222222"/>
          <w:shd w:val="clear" w:color="auto" w:fill="FFFFFF"/>
          <w:lang w:val="en-US"/>
        </w:rPr>
        <w:t xml:space="preserve"> - </w:t>
      </w:r>
      <w:r w:rsidRPr="00637E91">
        <w:rPr>
          <w:rFonts w:cstheme="minorHAnsi"/>
          <w:i/>
          <w:color w:val="222222"/>
          <w:shd w:val="clear" w:color="auto" w:fill="FFFFFF"/>
          <w:lang w:val="en-US"/>
        </w:rPr>
        <w:t>stable, naturally occurring hydrogen isotope. The deuterium nucleus consists of one proton and one neutron</w:t>
      </w:r>
    </w:p>
    <w:p w:rsidR="00637E91" w:rsidRPr="00637E91" w:rsidRDefault="00637E91" w:rsidP="00637E91">
      <w:pPr>
        <w:rPr>
          <w:rFonts w:cstheme="minorHAnsi"/>
          <w:lang w:val="en-US"/>
        </w:rPr>
      </w:pPr>
      <w:r w:rsidRPr="00637E91">
        <w:rPr>
          <w:rFonts w:cstheme="minorHAnsi"/>
          <w:b/>
          <w:lang w:val="en-US"/>
        </w:rPr>
        <w:t>Diluted</w:t>
      </w:r>
      <w:r w:rsidRPr="00637E91">
        <w:rPr>
          <w:rFonts w:cstheme="minorHAnsi"/>
          <w:lang w:val="en-US"/>
        </w:rPr>
        <w:t xml:space="preserve"> – </w:t>
      </w:r>
      <w:proofErr w:type="spellStart"/>
      <w:r w:rsidRPr="00637E91">
        <w:rPr>
          <w:rFonts w:cstheme="minorHAnsi"/>
          <w:lang w:val="en-US"/>
        </w:rPr>
        <w:t>rozcieńczony</w:t>
      </w:r>
      <w:proofErr w:type="spellEnd"/>
      <w:r w:rsidRPr="00637E91">
        <w:rPr>
          <w:rFonts w:cstheme="minorHAnsi"/>
          <w:lang w:val="en-US"/>
        </w:rPr>
        <w:t xml:space="preserve"> </w:t>
      </w:r>
      <w:r w:rsidRPr="00637E91">
        <w:rPr>
          <w:rFonts w:cstheme="minorHAnsi"/>
          <w:i/>
          <w:lang w:val="en-US"/>
        </w:rPr>
        <w:t xml:space="preserve">- </w:t>
      </w:r>
      <w:r w:rsidRPr="00637E91">
        <w:rPr>
          <w:rStyle w:val="wrap"/>
          <w:rFonts w:cstheme="minorHAnsi"/>
          <w:i/>
          <w:color w:val="333333"/>
          <w:bdr w:val="none" w:sz="0" w:space="0" w:color="auto" w:frame="1"/>
          <w:shd w:val="clear" w:color="auto" w:fill="FFFFFF"/>
          <w:lang w:val="en-US"/>
        </w:rPr>
        <w:t>(</w:t>
      </w:r>
      <w:r w:rsidRPr="00637E91">
        <w:rPr>
          <w:rStyle w:val="dtxt"/>
          <w:rFonts w:cstheme="minorHAnsi"/>
          <w:i/>
          <w:color w:val="333333"/>
          <w:bdr w:val="none" w:sz="0" w:space="0" w:color="auto" w:frame="1"/>
          <w:shd w:val="clear" w:color="auto" w:fill="FFFFFF"/>
          <w:lang w:val="en-US"/>
        </w:rPr>
        <w:t>of a liquid</w:t>
      </w:r>
      <w:r w:rsidRPr="00637E91">
        <w:rPr>
          <w:rStyle w:val="wrap"/>
          <w:rFonts w:cstheme="minorHAnsi"/>
          <w:i/>
          <w:color w:val="333333"/>
          <w:bdr w:val="none" w:sz="0" w:space="0" w:color="auto" w:frame="1"/>
          <w:shd w:val="clear" w:color="auto" w:fill="FFFFFF"/>
          <w:lang w:val="en-US"/>
        </w:rPr>
        <w:t>)</w:t>
      </w:r>
      <w:r w:rsidRPr="00637E91">
        <w:rPr>
          <w:rFonts w:cstheme="minorHAnsi"/>
          <w:i/>
          <w:color w:val="333333"/>
          <w:shd w:val="clear" w:color="auto" w:fill="FFFFFF"/>
          <w:lang w:val="en-US"/>
        </w:rPr>
        <w:t> </w:t>
      </w:r>
      <w:r w:rsidRPr="00637E91">
        <w:rPr>
          <w:rStyle w:val="def"/>
          <w:rFonts w:cstheme="minorHAnsi"/>
          <w:i/>
          <w:color w:val="333333"/>
          <w:bdr w:val="none" w:sz="0" w:space="0" w:color="auto" w:frame="1"/>
          <w:shd w:val="clear" w:color="auto" w:fill="FFFFFF"/>
          <w:lang w:val="en-US"/>
        </w:rPr>
        <w:t>made weaker by adding water or another substance</w:t>
      </w:r>
    </w:p>
    <w:p w:rsidR="00637E91" w:rsidRPr="00637E91" w:rsidRDefault="00637E91" w:rsidP="00637E91">
      <w:pPr>
        <w:rPr>
          <w:rFonts w:cstheme="minorHAnsi"/>
          <w:lang w:val="en-US"/>
        </w:rPr>
      </w:pPr>
      <w:r w:rsidRPr="00637E91">
        <w:rPr>
          <w:rFonts w:cstheme="minorHAnsi"/>
          <w:b/>
          <w:lang w:val="en-US"/>
        </w:rPr>
        <w:t>Factor</w:t>
      </w:r>
      <w:r w:rsidRPr="00637E91">
        <w:rPr>
          <w:rFonts w:cstheme="minorHAnsi"/>
          <w:lang w:val="en-US"/>
        </w:rPr>
        <w:t xml:space="preserve"> – </w:t>
      </w:r>
      <w:proofErr w:type="spellStart"/>
      <w:r w:rsidRPr="00637E91">
        <w:rPr>
          <w:rFonts w:cstheme="minorHAnsi"/>
          <w:lang w:val="en-US"/>
        </w:rPr>
        <w:t>czynnik</w:t>
      </w:r>
      <w:proofErr w:type="spellEnd"/>
      <w:r w:rsidRPr="00637E91">
        <w:rPr>
          <w:rFonts w:cstheme="minorHAnsi"/>
          <w:lang w:val="en-US"/>
        </w:rPr>
        <w:t xml:space="preserve"> -</w:t>
      </w:r>
      <w:r w:rsidRPr="00637E91">
        <w:rPr>
          <w:rFonts w:ascii="Arial" w:hAnsi="Arial" w:cs="Arial"/>
          <w:color w:val="333333"/>
          <w:shd w:val="clear" w:color="auto" w:fill="FFFFFF"/>
          <w:lang w:val="en-US"/>
        </w:rPr>
        <w:t xml:space="preserve"> </w:t>
      </w:r>
      <w:r w:rsidRPr="00637E91">
        <w:rPr>
          <w:rFonts w:cstheme="minorHAnsi"/>
          <w:i/>
          <w:color w:val="333333"/>
          <w:shd w:val="clear" w:color="auto" w:fill="FFFFFF"/>
          <w:lang w:val="en-US"/>
        </w:rPr>
        <w:t>one of several things that cause or influence something</w:t>
      </w:r>
    </w:p>
    <w:p w:rsidR="00637E91" w:rsidRPr="00637E91" w:rsidRDefault="00637E91" w:rsidP="00637E91">
      <w:pPr>
        <w:rPr>
          <w:rFonts w:cstheme="minorHAnsi"/>
          <w:lang w:val="en-US"/>
        </w:rPr>
      </w:pPr>
      <w:r w:rsidRPr="00637E91">
        <w:rPr>
          <w:rFonts w:cstheme="minorHAnsi"/>
          <w:b/>
          <w:lang w:val="en-US"/>
        </w:rPr>
        <w:t>Gel</w:t>
      </w:r>
      <w:r w:rsidRPr="00637E91">
        <w:rPr>
          <w:rFonts w:cstheme="minorHAnsi"/>
          <w:lang w:val="en-US"/>
        </w:rPr>
        <w:t xml:space="preserve"> – </w:t>
      </w:r>
      <w:proofErr w:type="spellStart"/>
      <w:r w:rsidRPr="00637E91">
        <w:rPr>
          <w:rFonts w:cstheme="minorHAnsi"/>
          <w:lang w:val="en-US"/>
        </w:rPr>
        <w:t>żel</w:t>
      </w:r>
      <w:proofErr w:type="spellEnd"/>
      <w:r w:rsidRPr="00637E91">
        <w:rPr>
          <w:rFonts w:cstheme="minorHAnsi"/>
          <w:lang w:val="en-US"/>
        </w:rPr>
        <w:t>;</w:t>
      </w:r>
      <w:r w:rsidRPr="00637E91">
        <w:rPr>
          <w:rFonts w:cstheme="minorHAnsi"/>
          <w:color w:val="222222"/>
          <w:shd w:val="clear" w:color="auto" w:fill="FFFFFF"/>
          <w:lang w:val="en-US"/>
        </w:rPr>
        <w:t xml:space="preserve"> </w:t>
      </w:r>
      <w:r w:rsidRPr="00637E91">
        <w:rPr>
          <w:rFonts w:cstheme="minorHAnsi"/>
          <w:i/>
          <w:color w:val="222222"/>
          <w:shd w:val="clear" w:color="auto" w:fill="FFFFFF"/>
          <w:lang w:val="en-US"/>
        </w:rPr>
        <w:t>a thick, clear, slightly sticky substance, especially one used in cosmetic or medicinal products.</w:t>
      </w:r>
    </w:p>
    <w:p w:rsidR="00637E91" w:rsidRPr="00637E91" w:rsidRDefault="00637E91" w:rsidP="00637E91">
      <w:pPr>
        <w:rPr>
          <w:rFonts w:cstheme="minorHAnsi"/>
          <w:lang w:val="en-US"/>
        </w:rPr>
      </w:pPr>
      <w:r w:rsidRPr="00637E91">
        <w:rPr>
          <w:rFonts w:cstheme="minorHAnsi"/>
          <w:b/>
          <w:lang w:val="en-US"/>
        </w:rPr>
        <w:t>Ionize</w:t>
      </w:r>
      <w:r w:rsidRPr="00637E91">
        <w:rPr>
          <w:rFonts w:cstheme="minorHAnsi"/>
          <w:lang w:val="en-US"/>
        </w:rPr>
        <w:t xml:space="preserve"> – </w:t>
      </w:r>
      <w:proofErr w:type="spellStart"/>
      <w:r w:rsidRPr="00637E91">
        <w:rPr>
          <w:rFonts w:cstheme="minorHAnsi"/>
          <w:lang w:val="en-US"/>
        </w:rPr>
        <w:t>zjonizować</w:t>
      </w:r>
      <w:proofErr w:type="spellEnd"/>
      <w:r w:rsidRPr="00637E91">
        <w:rPr>
          <w:rFonts w:cstheme="minorHAnsi"/>
          <w:lang w:val="en-US"/>
        </w:rPr>
        <w:t xml:space="preserve"> - </w:t>
      </w:r>
      <w:r w:rsidRPr="00637E91">
        <w:rPr>
          <w:rFonts w:cstheme="minorHAnsi"/>
          <w:i/>
          <w:lang w:val="en-US"/>
        </w:rPr>
        <w:t xml:space="preserve">to form ions, </w:t>
      </w:r>
      <w:proofErr w:type="spellStart"/>
      <w:r w:rsidRPr="00637E91">
        <w:rPr>
          <w:rFonts w:cstheme="minorHAnsi"/>
          <w:i/>
          <w:lang w:val="en-US"/>
        </w:rPr>
        <w:t>i</w:t>
      </w:r>
      <w:proofErr w:type="spellEnd"/>
      <w:r w:rsidRPr="00637E91">
        <w:rPr>
          <w:rFonts w:cstheme="minorHAnsi"/>
          <w:i/>
          <w:lang w:val="en-US"/>
        </w:rPr>
        <w:t>. e. cations or anions</w:t>
      </w:r>
    </w:p>
    <w:p w:rsidR="00637E91" w:rsidRPr="00637E91" w:rsidRDefault="00637E91" w:rsidP="00637E91">
      <w:pPr>
        <w:rPr>
          <w:rFonts w:cstheme="minorHAnsi"/>
          <w:lang w:val="en-US"/>
        </w:rPr>
      </w:pPr>
      <w:r w:rsidRPr="00637E91">
        <w:rPr>
          <w:rFonts w:cstheme="minorHAnsi"/>
          <w:b/>
          <w:lang w:val="en-US"/>
        </w:rPr>
        <w:t>Isotope</w:t>
      </w:r>
      <w:r w:rsidRPr="00637E91">
        <w:rPr>
          <w:rFonts w:cstheme="minorHAnsi"/>
          <w:lang w:val="en-US"/>
        </w:rPr>
        <w:t xml:space="preserve"> – </w:t>
      </w:r>
      <w:proofErr w:type="spellStart"/>
      <w:r w:rsidRPr="00637E91">
        <w:rPr>
          <w:rFonts w:cstheme="minorHAnsi"/>
          <w:lang w:val="en-US"/>
        </w:rPr>
        <w:t>izotop</w:t>
      </w:r>
      <w:proofErr w:type="spellEnd"/>
      <w:r w:rsidRPr="00637E91">
        <w:rPr>
          <w:rFonts w:cstheme="minorHAnsi"/>
          <w:lang w:val="en-US"/>
        </w:rPr>
        <w:t xml:space="preserve">; </w:t>
      </w:r>
      <w:r w:rsidRPr="00637E91">
        <w:rPr>
          <w:rFonts w:cstheme="minorHAnsi"/>
          <w:i/>
          <w:color w:val="222222"/>
          <w:shd w:val="clear" w:color="auto" w:fill="FFFFFF"/>
          <w:lang w:val="en-US"/>
        </w:rPr>
        <w:t>each of two or more forms of the same element that contain equal numbers of protons but different numbers of neutrons in their nuclei, and hence differ in relative atomic mass but not in chemical properties.</w:t>
      </w:r>
    </w:p>
    <w:p w:rsidR="00637E91" w:rsidRPr="00637E91" w:rsidRDefault="00637E91" w:rsidP="00637E91">
      <w:pPr>
        <w:rPr>
          <w:rFonts w:cstheme="minorHAnsi"/>
          <w:color w:val="222222"/>
          <w:shd w:val="clear" w:color="auto" w:fill="FFFFFF"/>
          <w:lang w:val="en-US"/>
        </w:rPr>
      </w:pPr>
      <w:r w:rsidRPr="00637E91">
        <w:rPr>
          <w:rFonts w:cstheme="minorHAnsi"/>
          <w:b/>
          <w:lang w:val="en-US"/>
        </w:rPr>
        <w:t>Nuclear weapon</w:t>
      </w:r>
      <w:r w:rsidRPr="00637E91">
        <w:rPr>
          <w:rFonts w:cstheme="minorHAnsi"/>
          <w:lang w:val="en-US"/>
        </w:rPr>
        <w:t xml:space="preserve"> – </w:t>
      </w:r>
      <w:proofErr w:type="spellStart"/>
      <w:r w:rsidRPr="00637E91">
        <w:rPr>
          <w:rFonts w:cstheme="minorHAnsi"/>
          <w:lang w:val="en-US"/>
        </w:rPr>
        <w:t>broń</w:t>
      </w:r>
      <w:proofErr w:type="spellEnd"/>
      <w:r w:rsidRPr="00637E91">
        <w:rPr>
          <w:rFonts w:cstheme="minorHAnsi"/>
          <w:lang w:val="en-US"/>
        </w:rPr>
        <w:t xml:space="preserve"> </w:t>
      </w:r>
      <w:proofErr w:type="spellStart"/>
      <w:r w:rsidRPr="00637E91">
        <w:rPr>
          <w:rFonts w:cstheme="minorHAnsi"/>
          <w:lang w:val="en-US"/>
        </w:rPr>
        <w:t>nuklearna</w:t>
      </w:r>
      <w:proofErr w:type="spellEnd"/>
      <w:r w:rsidRPr="00637E91">
        <w:rPr>
          <w:rFonts w:cstheme="minorHAnsi"/>
          <w:lang w:val="en-US"/>
        </w:rPr>
        <w:t xml:space="preserve">; </w:t>
      </w:r>
      <w:r w:rsidRPr="00637E91">
        <w:rPr>
          <w:rFonts w:cstheme="minorHAnsi"/>
          <w:i/>
          <w:color w:val="222222"/>
          <w:shd w:val="clear" w:color="auto" w:fill="FFFFFF"/>
          <w:lang w:val="en-US"/>
        </w:rPr>
        <w:t>a bomb or missile that uses nuclear energy to cause an explosion.</w:t>
      </w:r>
    </w:p>
    <w:p w:rsidR="00637E91" w:rsidRPr="00637E91" w:rsidRDefault="00637E91" w:rsidP="00637E91">
      <w:pPr>
        <w:rPr>
          <w:rFonts w:cstheme="minorHAnsi"/>
          <w:lang w:val="en-US"/>
        </w:rPr>
      </w:pPr>
      <w:r w:rsidRPr="00637E91">
        <w:rPr>
          <w:rFonts w:cstheme="minorHAnsi"/>
          <w:b/>
          <w:lang w:val="en-US"/>
        </w:rPr>
        <w:t>Polarity</w:t>
      </w:r>
      <w:r w:rsidRPr="00637E91">
        <w:rPr>
          <w:rFonts w:cstheme="minorHAnsi"/>
          <w:lang w:val="en-US"/>
        </w:rPr>
        <w:t xml:space="preserve"> – </w:t>
      </w:r>
      <w:proofErr w:type="spellStart"/>
      <w:r w:rsidRPr="00637E91">
        <w:rPr>
          <w:rFonts w:cstheme="minorHAnsi"/>
          <w:lang w:val="en-US"/>
        </w:rPr>
        <w:t>polarność</w:t>
      </w:r>
      <w:proofErr w:type="spellEnd"/>
      <w:r w:rsidRPr="00637E91">
        <w:rPr>
          <w:rFonts w:cstheme="minorHAnsi"/>
          <w:lang w:val="en-US"/>
        </w:rPr>
        <w:t xml:space="preserve"> - </w:t>
      </w:r>
      <w:bookmarkStart w:id="0" w:name="_GoBack"/>
      <w:bookmarkEnd w:id="0"/>
      <w:r w:rsidRPr="00637E91">
        <w:rPr>
          <w:rFonts w:cstheme="minorHAnsi"/>
          <w:i/>
          <w:shd w:val="clear" w:color="auto" w:fill="FFFFFF"/>
          <w:lang w:val="en-US"/>
        </w:rPr>
        <w:t>the condition of having two </w:t>
      </w:r>
      <w:hyperlink r:id="rId7" w:anchor="pole_topg_2" w:tooltip="poles definition" w:history="1">
        <w:r w:rsidRPr="00637E91">
          <w:rPr>
            <w:rStyle w:val="ndv"/>
            <w:rFonts w:cstheme="minorHAnsi"/>
            <w:i/>
            <w:bdr w:val="none" w:sz="0" w:space="0" w:color="auto" w:frame="1"/>
            <w:shd w:val="clear" w:color="auto" w:fill="FFFFFF"/>
            <w:lang w:val="en-US"/>
          </w:rPr>
          <w:t>poles</w:t>
        </w:r>
      </w:hyperlink>
      <w:r w:rsidRPr="00637E91">
        <w:rPr>
          <w:rFonts w:cstheme="minorHAnsi"/>
          <w:i/>
          <w:shd w:val="clear" w:color="auto" w:fill="FFFFFF"/>
          <w:lang w:val="en-US"/>
        </w:rPr>
        <w:t> with opposite qualities</w:t>
      </w:r>
    </w:p>
    <w:p w:rsidR="00637E91" w:rsidRPr="00637E91" w:rsidRDefault="00637E91" w:rsidP="00637E91">
      <w:pPr>
        <w:rPr>
          <w:rFonts w:cstheme="minorHAnsi"/>
          <w:lang w:val="en-US"/>
        </w:rPr>
      </w:pPr>
      <w:r w:rsidRPr="00637E91">
        <w:rPr>
          <w:rFonts w:cstheme="minorHAnsi"/>
          <w:b/>
          <w:lang w:val="en-US"/>
        </w:rPr>
        <w:t>Prediction</w:t>
      </w:r>
      <w:r w:rsidRPr="00637E91">
        <w:rPr>
          <w:rFonts w:cstheme="minorHAnsi"/>
          <w:lang w:val="en-US"/>
        </w:rPr>
        <w:t xml:space="preserve"> – </w:t>
      </w:r>
      <w:proofErr w:type="spellStart"/>
      <w:r w:rsidRPr="00637E91">
        <w:rPr>
          <w:rFonts w:cstheme="minorHAnsi"/>
          <w:lang w:val="en-US"/>
        </w:rPr>
        <w:t>prognoza</w:t>
      </w:r>
      <w:proofErr w:type="spellEnd"/>
      <w:r w:rsidRPr="00637E91">
        <w:rPr>
          <w:rFonts w:cstheme="minorHAnsi"/>
          <w:lang w:val="en-US"/>
        </w:rPr>
        <w:t xml:space="preserve">, </w:t>
      </w:r>
      <w:proofErr w:type="spellStart"/>
      <w:r w:rsidRPr="00637E91">
        <w:rPr>
          <w:rFonts w:cstheme="minorHAnsi"/>
          <w:lang w:val="en-US"/>
        </w:rPr>
        <w:t>przwidzenie</w:t>
      </w:r>
      <w:proofErr w:type="spellEnd"/>
      <w:r w:rsidRPr="00637E91">
        <w:rPr>
          <w:rFonts w:cstheme="minorHAnsi"/>
          <w:lang w:val="en-US"/>
        </w:rPr>
        <w:t xml:space="preserve"> </w:t>
      </w:r>
      <w:proofErr w:type="spellStart"/>
      <w:r w:rsidRPr="00637E91">
        <w:rPr>
          <w:rFonts w:cstheme="minorHAnsi"/>
          <w:lang w:val="en-US"/>
        </w:rPr>
        <w:t>czegoś</w:t>
      </w:r>
      <w:proofErr w:type="spellEnd"/>
      <w:r w:rsidRPr="00637E91">
        <w:rPr>
          <w:rFonts w:cstheme="minorHAnsi"/>
          <w:lang w:val="en-US"/>
        </w:rPr>
        <w:t xml:space="preserve"> - </w:t>
      </w:r>
      <w:r w:rsidRPr="00637E91">
        <w:rPr>
          <w:rFonts w:cstheme="minorHAnsi"/>
          <w:i/>
          <w:color w:val="333333"/>
          <w:shd w:val="clear" w:color="auto" w:fill="FFFFFF"/>
          <w:lang w:val="en-US"/>
        </w:rPr>
        <w:t>a statement that says what you think will happen</w:t>
      </w:r>
    </w:p>
    <w:p w:rsidR="00637E91" w:rsidRPr="00637E91" w:rsidRDefault="00637E91" w:rsidP="00637E91">
      <w:pPr>
        <w:rPr>
          <w:rFonts w:cstheme="minorHAnsi"/>
          <w:lang w:val="en-US"/>
        </w:rPr>
      </w:pPr>
      <w:r w:rsidRPr="00637E91">
        <w:rPr>
          <w:rFonts w:cstheme="minorHAnsi"/>
          <w:b/>
          <w:lang w:val="en-US"/>
        </w:rPr>
        <w:t>Pure</w:t>
      </w:r>
      <w:r w:rsidRPr="00637E91">
        <w:rPr>
          <w:rFonts w:cstheme="minorHAnsi"/>
          <w:lang w:val="en-US"/>
        </w:rPr>
        <w:t xml:space="preserve"> – </w:t>
      </w:r>
      <w:proofErr w:type="spellStart"/>
      <w:r w:rsidRPr="00637E91">
        <w:rPr>
          <w:rFonts w:cstheme="minorHAnsi"/>
          <w:lang w:val="en-US"/>
        </w:rPr>
        <w:t>czysty</w:t>
      </w:r>
      <w:proofErr w:type="spellEnd"/>
      <w:r w:rsidRPr="00637E91">
        <w:rPr>
          <w:rFonts w:cstheme="minorHAnsi"/>
          <w:lang w:val="en-US"/>
        </w:rPr>
        <w:t xml:space="preserve">; </w:t>
      </w:r>
      <w:r w:rsidRPr="00637E91">
        <w:rPr>
          <w:rFonts w:cstheme="minorHAnsi"/>
          <w:i/>
          <w:color w:val="222222"/>
          <w:shd w:val="clear" w:color="auto" w:fill="FFFFFF"/>
          <w:lang w:val="en-US"/>
        </w:rPr>
        <w:t>not mixed with any other substance or material.</w:t>
      </w:r>
    </w:p>
    <w:p w:rsidR="00637E91" w:rsidRPr="00637E91" w:rsidRDefault="00637E91" w:rsidP="00637E91">
      <w:pPr>
        <w:rPr>
          <w:rFonts w:cstheme="minorHAnsi"/>
          <w:lang w:val="en-US"/>
        </w:rPr>
      </w:pPr>
      <w:r w:rsidRPr="00637E91">
        <w:rPr>
          <w:rFonts w:cstheme="minorHAnsi"/>
          <w:b/>
          <w:lang w:val="en-US"/>
        </w:rPr>
        <w:t>Radioactive</w:t>
      </w:r>
      <w:r w:rsidRPr="00637E91">
        <w:rPr>
          <w:rFonts w:cstheme="minorHAnsi"/>
          <w:lang w:val="en-US"/>
        </w:rPr>
        <w:t xml:space="preserve"> – </w:t>
      </w:r>
      <w:proofErr w:type="spellStart"/>
      <w:r w:rsidRPr="00637E91">
        <w:rPr>
          <w:rFonts w:cstheme="minorHAnsi"/>
          <w:lang w:val="en-US"/>
        </w:rPr>
        <w:t>radioaktywny</w:t>
      </w:r>
      <w:proofErr w:type="spellEnd"/>
      <w:r w:rsidRPr="00637E91">
        <w:rPr>
          <w:rFonts w:cstheme="minorHAnsi"/>
          <w:lang w:val="en-US"/>
        </w:rPr>
        <w:t xml:space="preserve">; </w:t>
      </w:r>
      <w:r w:rsidRPr="00637E91">
        <w:rPr>
          <w:rFonts w:cstheme="minorHAnsi"/>
          <w:i/>
          <w:color w:val="222222"/>
          <w:shd w:val="clear" w:color="auto" w:fill="FFFFFF"/>
          <w:lang w:val="en-US"/>
        </w:rPr>
        <w:t>emitting or relating to the emission of ionizing radiation or particles.</w:t>
      </w:r>
    </w:p>
    <w:p w:rsidR="00637E91" w:rsidRPr="00637E91" w:rsidRDefault="00637E91" w:rsidP="00637E91">
      <w:pPr>
        <w:rPr>
          <w:rFonts w:cstheme="minorHAnsi"/>
          <w:lang w:val="en-US"/>
        </w:rPr>
      </w:pPr>
      <w:r w:rsidRPr="00637E91">
        <w:rPr>
          <w:rFonts w:cstheme="minorHAnsi"/>
          <w:b/>
          <w:color w:val="222222"/>
          <w:shd w:val="clear" w:color="auto" w:fill="FFFFFF"/>
          <w:lang w:val="en-US"/>
        </w:rPr>
        <w:t>Regard</w:t>
      </w:r>
      <w:r w:rsidRPr="00637E91">
        <w:rPr>
          <w:rFonts w:cstheme="minorHAnsi"/>
          <w:color w:val="222222"/>
          <w:shd w:val="clear" w:color="auto" w:fill="FFFFFF"/>
          <w:lang w:val="en-US"/>
        </w:rPr>
        <w:t xml:space="preserve"> - </w:t>
      </w:r>
      <w:proofErr w:type="spellStart"/>
      <w:r w:rsidRPr="00637E91">
        <w:rPr>
          <w:rFonts w:cstheme="minorHAnsi"/>
          <w:color w:val="222222"/>
          <w:shd w:val="clear" w:color="auto" w:fill="FFFFFF"/>
          <w:lang w:val="en-US"/>
        </w:rPr>
        <w:t>uważać</w:t>
      </w:r>
      <w:proofErr w:type="spellEnd"/>
      <w:r w:rsidRPr="00637E91">
        <w:rPr>
          <w:rFonts w:cstheme="minorHAnsi"/>
          <w:color w:val="222222"/>
          <w:shd w:val="clear" w:color="auto" w:fill="FFFFFF"/>
          <w:lang w:val="en-US"/>
        </w:rPr>
        <w:t xml:space="preserve">; </w:t>
      </w:r>
      <w:r w:rsidRPr="00637E91">
        <w:rPr>
          <w:rFonts w:cstheme="minorHAnsi"/>
          <w:i/>
          <w:color w:val="222222"/>
          <w:shd w:val="clear" w:color="auto" w:fill="FFFFFF"/>
          <w:lang w:val="en-US"/>
        </w:rPr>
        <w:t>consider or think in a specified way.</w:t>
      </w:r>
    </w:p>
    <w:p w:rsidR="00637E91" w:rsidRPr="00637E91" w:rsidRDefault="00637E91" w:rsidP="00637E91">
      <w:pPr>
        <w:rPr>
          <w:rFonts w:cstheme="minorHAnsi"/>
          <w:color w:val="222222"/>
          <w:shd w:val="clear" w:color="auto" w:fill="FFFFFF"/>
          <w:lang w:val="en-US"/>
        </w:rPr>
      </w:pPr>
      <w:r w:rsidRPr="00637E91">
        <w:rPr>
          <w:rFonts w:cstheme="minorHAnsi"/>
          <w:b/>
          <w:lang w:val="en-US"/>
        </w:rPr>
        <w:t>Richness</w:t>
      </w:r>
      <w:r w:rsidRPr="00637E91">
        <w:rPr>
          <w:rFonts w:cstheme="minorHAnsi"/>
          <w:lang w:val="en-US"/>
        </w:rPr>
        <w:t xml:space="preserve"> – </w:t>
      </w:r>
      <w:proofErr w:type="spellStart"/>
      <w:r w:rsidRPr="00637E91">
        <w:rPr>
          <w:rFonts w:cstheme="minorHAnsi"/>
          <w:lang w:val="en-US"/>
        </w:rPr>
        <w:t>bogactwo</w:t>
      </w:r>
      <w:proofErr w:type="spellEnd"/>
      <w:r w:rsidRPr="00637E91">
        <w:rPr>
          <w:rFonts w:cstheme="minorHAnsi"/>
          <w:lang w:val="en-US"/>
        </w:rPr>
        <w:t xml:space="preserve">; </w:t>
      </w:r>
      <w:r w:rsidRPr="00637E91">
        <w:rPr>
          <w:rFonts w:cstheme="minorHAnsi"/>
          <w:i/>
          <w:lang w:val="en-US"/>
        </w:rPr>
        <w:t>t</w:t>
      </w:r>
      <w:r w:rsidRPr="00637E91">
        <w:rPr>
          <w:rFonts w:cstheme="minorHAnsi"/>
          <w:i/>
          <w:color w:val="222222"/>
          <w:shd w:val="clear" w:color="auto" w:fill="FFFFFF"/>
          <w:lang w:val="en-US"/>
        </w:rPr>
        <w:t>he state of existing in or containing plentiful quantities of something desirable.</w:t>
      </w:r>
    </w:p>
    <w:p w:rsidR="00637E91" w:rsidRPr="00637E91" w:rsidRDefault="00637E91" w:rsidP="00637E91">
      <w:pPr>
        <w:rPr>
          <w:rFonts w:cstheme="minorHAnsi"/>
          <w:lang w:val="en-US"/>
        </w:rPr>
      </w:pPr>
      <w:r w:rsidRPr="00637E91">
        <w:rPr>
          <w:rFonts w:cstheme="minorHAnsi"/>
          <w:b/>
          <w:lang w:val="en-US"/>
        </w:rPr>
        <w:t>Sample</w:t>
      </w:r>
      <w:r w:rsidRPr="00637E91">
        <w:rPr>
          <w:rFonts w:cstheme="minorHAnsi"/>
          <w:lang w:val="en-US"/>
        </w:rPr>
        <w:t xml:space="preserve"> – </w:t>
      </w:r>
      <w:proofErr w:type="spellStart"/>
      <w:r w:rsidRPr="00637E91">
        <w:rPr>
          <w:rFonts w:cstheme="minorHAnsi"/>
          <w:lang w:val="en-US"/>
        </w:rPr>
        <w:t>próbka</w:t>
      </w:r>
      <w:proofErr w:type="spellEnd"/>
      <w:r w:rsidRPr="00637E91">
        <w:rPr>
          <w:rFonts w:cstheme="minorHAnsi"/>
          <w:lang w:val="en-US"/>
        </w:rPr>
        <w:t xml:space="preserve">; </w:t>
      </w:r>
      <w:r w:rsidRPr="00637E91">
        <w:rPr>
          <w:rFonts w:cstheme="minorHAnsi"/>
          <w:i/>
          <w:color w:val="222222"/>
          <w:shd w:val="clear" w:color="auto" w:fill="FFFFFF"/>
          <w:lang w:val="en-US"/>
        </w:rPr>
        <w:t>a small part or quantity intended to show what the whole is like.</w:t>
      </w:r>
    </w:p>
    <w:p w:rsidR="00637E91" w:rsidRPr="00637E91" w:rsidRDefault="00637E91" w:rsidP="00637E91">
      <w:pPr>
        <w:rPr>
          <w:rFonts w:cstheme="minorHAnsi"/>
          <w:lang w:val="en-US"/>
        </w:rPr>
      </w:pPr>
      <w:r w:rsidRPr="00637E91">
        <w:rPr>
          <w:rFonts w:cstheme="minorHAnsi"/>
          <w:b/>
          <w:lang w:val="en-US"/>
        </w:rPr>
        <w:t>Sink</w:t>
      </w:r>
      <w:r w:rsidRPr="00637E91">
        <w:rPr>
          <w:rFonts w:cstheme="minorHAnsi"/>
          <w:lang w:val="en-US"/>
        </w:rPr>
        <w:t xml:space="preserve"> – </w:t>
      </w:r>
      <w:proofErr w:type="spellStart"/>
      <w:r w:rsidRPr="00637E91">
        <w:rPr>
          <w:rFonts w:cstheme="minorHAnsi"/>
          <w:lang w:val="en-US"/>
        </w:rPr>
        <w:t>tonąć</w:t>
      </w:r>
      <w:proofErr w:type="spellEnd"/>
      <w:r w:rsidRPr="00637E91">
        <w:rPr>
          <w:rFonts w:cstheme="minorHAnsi"/>
          <w:lang w:val="en-US"/>
        </w:rPr>
        <w:t xml:space="preserve"> - </w:t>
      </w:r>
      <w:r w:rsidRPr="00637E91">
        <w:rPr>
          <w:rFonts w:cstheme="minorHAnsi"/>
          <w:i/>
          <w:lang w:val="en-US"/>
        </w:rPr>
        <w:t>drown in liquids</w:t>
      </w:r>
    </w:p>
    <w:p w:rsidR="00637E91" w:rsidRPr="00637E91" w:rsidRDefault="00637E91" w:rsidP="00637E91">
      <w:pPr>
        <w:rPr>
          <w:rFonts w:cstheme="minorHAnsi"/>
          <w:color w:val="222222"/>
          <w:shd w:val="clear" w:color="auto" w:fill="FFFFFF"/>
          <w:lang w:val="en-US"/>
        </w:rPr>
      </w:pPr>
      <w:proofErr w:type="spellStart"/>
      <w:r w:rsidRPr="00637E91">
        <w:rPr>
          <w:rFonts w:cstheme="minorHAnsi"/>
          <w:b/>
          <w:color w:val="222222"/>
          <w:shd w:val="clear" w:color="auto" w:fill="FFFFFF"/>
          <w:lang w:val="en-US"/>
        </w:rPr>
        <w:t>Trittium</w:t>
      </w:r>
      <w:proofErr w:type="spellEnd"/>
      <w:r w:rsidRPr="00637E91">
        <w:rPr>
          <w:rFonts w:cstheme="minorHAnsi"/>
          <w:color w:val="222222"/>
          <w:shd w:val="clear" w:color="auto" w:fill="FFFFFF"/>
          <w:lang w:val="en-US"/>
        </w:rPr>
        <w:t xml:space="preserve"> – </w:t>
      </w:r>
      <w:proofErr w:type="spellStart"/>
      <w:r w:rsidRPr="00637E91">
        <w:rPr>
          <w:rFonts w:cstheme="minorHAnsi"/>
          <w:color w:val="222222"/>
          <w:shd w:val="clear" w:color="auto" w:fill="FFFFFF"/>
          <w:lang w:val="en-US"/>
        </w:rPr>
        <w:t>tryt</w:t>
      </w:r>
      <w:proofErr w:type="spellEnd"/>
      <w:r w:rsidRPr="00637E91">
        <w:rPr>
          <w:rFonts w:cstheme="minorHAnsi"/>
          <w:color w:val="222222"/>
          <w:shd w:val="clear" w:color="auto" w:fill="FFFFFF"/>
          <w:lang w:val="en-US"/>
        </w:rPr>
        <w:t xml:space="preserve"> - </w:t>
      </w:r>
      <w:r w:rsidRPr="00637E91">
        <w:rPr>
          <w:rFonts w:cstheme="minorHAnsi"/>
          <w:i/>
          <w:color w:val="222222"/>
          <w:shd w:val="clear" w:color="auto" w:fill="FFFFFF"/>
          <w:lang w:val="en-US"/>
        </w:rPr>
        <w:t>a perishable hydrogen isotope whose nucleus consists of one proton and two neutrons</w:t>
      </w:r>
    </w:p>
    <w:p w:rsidR="00637E91" w:rsidRPr="00637E91" w:rsidRDefault="00637E91" w:rsidP="00637E91">
      <w:pPr>
        <w:rPr>
          <w:rFonts w:cstheme="minorHAnsi"/>
          <w:color w:val="222222"/>
          <w:shd w:val="clear" w:color="auto" w:fill="FFFFFF"/>
          <w:lang w:val="en-US"/>
        </w:rPr>
      </w:pPr>
      <w:r w:rsidRPr="00637E91">
        <w:rPr>
          <w:rFonts w:cstheme="minorHAnsi"/>
          <w:b/>
          <w:color w:val="222222"/>
          <w:shd w:val="clear" w:color="auto" w:fill="FFFFFF"/>
          <w:lang w:val="en-US"/>
        </w:rPr>
        <w:t>Universe</w:t>
      </w:r>
      <w:r w:rsidRPr="00637E91">
        <w:rPr>
          <w:rFonts w:cstheme="minorHAnsi"/>
          <w:color w:val="222222"/>
          <w:shd w:val="clear" w:color="auto" w:fill="FFFFFF"/>
          <w:lang w:val="en-US"/>
        </w:rPr>
        <w:t xml:space="preserve"> – </w:t>
      </w:r>
      <w:proofErr w:type="spellStart"/>
      <w:r w:rsidRPr="00637E91">
        <w:rPr>
          <w:rFonts w:cstheme="minorHAnsi"/>
          <w:color w:val="222222"/>
          <w:shd w:val="clear" w:color="auto" w:fill="FFFFFF"/>
          <w:lang w:val="en-US"/>
        </w:rPr>
        <w:t>wszechświat</w:t>
      </w:r>
      <w:proofErr w:type="spellEnd"/>
      <w:r w:rsidRPr="00637E91">
        <w:rPr>
          <w:rFonts w:cstheme="minorHAnsi"/>
          <w:color w:val="222222"/>
          <w:shd w:val="clear" w:color="auto" w:fill="FFFFFF"/>
          <w:lang w:val="en-US"/>
        </w:rPr>
        <w:t xml:space="preserve"> - </w:t>
      </w:r>
      <w:r w:rsidRPr="00637E91">
        <w:rPr>
          <w:rFonts w:cstheme="minorHAnsi"/>
          <w:i/>
          <w:color w:val="222222"/>
          <w:shd w:val="clear" w:color="auto" w:fill="FFFFFF"/>
          <w:lang w:val="en-US"/>
        </w:rPr>
        <w:t xml:space="preserve">everything that physically exists: all space, time, laws of physics, physical constants and all forms of energy and matter </w:t>
      </w:r>
      <w:r w:rsidRPr="006F7D65">
        <w:rPr>
          <w:shd w:val="clear" w:color="auto" w:fill="FFFFFF"/>
          <w:lang w:val="en-US"/>
        </w:rPr>
        <w:sym w:font="Wingdings" w:char="F04A"/>
      </w:r>
    </w:p>
    <w:p w:rsidR="00637E91" w:rsidRPr="00637E91" w:rsidRDefault="00637E91" w:rsidP="00637E91">
      <w:pPr>
        <w:rPr>
          <w:rFonts w:cstheme="minorHAnsi"/>
          <w:lang w:val="en-US"/>
        </w:rPr>
      </w:pPr>
      <w:r w:rsidRPr="00637E91">
        <w:rPr>
          <w:rFonts w:cstheme="minorHAnsi"/>
          <w:b/>
          <w:lang w:val="en-US"/>
        </w:rPr>
        <w:t>Vacuum pump</w:t>
      </w:r>
      <w:r w:rsidRPr="00637E91">
        <w:rPr>
          <w:rFonts w:cstheme="minorHAnsi"/>
          <w:lang w:val="en-US"/>
        </w:rPr>
        <w:t xml:space="preserve"> – </w:t>
      </w:r>
      <w:proofErr w:type="spellStart"/>
      <w:r w:rsidRPr="00637E91">
        <w:rPr>
          <w:rFonts w:cstheme="minorHAnsi"/>
          <w:lang w:val="en-US"/>
        </w:rPr>
        <w:t>pompa</w:t>
      </w:r>
      <w:proofErr w:type="spellEnd"/>
      <w:r w:rsidRPr="00637E91">
        <w:rPr>
          <w:rFonts w:cstheme="minorHAnsi"/>
          <w:lang w:val="en-US"/>
        </w:rPr>
        <w:t xml:space="preserve"> </w:t>
      </w:r>
      <w:proofErr w:type="spellStart"/>
      <w:r w:rsidRPr="00637E91">
        <w:rPr>
          <w:rFonts w:cstheme="minorHAnsi"/>
          <w:lang w:val="en-US"/>
        </w:rPr>
        <w:t>próżniowa</w:t>
      </w:r>
      <w:proofErr w:type="spellEnd"/>
      <w:r w:rsidRPr="00637E91">
        <w:rPr>
          <w:rFonts w:cstheme="minorHAnsi"/>
          <w:lang w:val="en-US"/>
        </w:rPr>
        <w:t xml:space="preserve"> - </w:t>
      </w:r>
      <w:r w:rsidRPr="00637E91">
        <w:rPr>
          <w:rFonts w:cstheme="minorHAnsi"/>
          <w:i/>
          <w:lang w:val="en-US"/>
        </w:rPr>
        <w:t>a device used for the removal of gases in an enclosed space</w:t>
      </w:r>
    </w:p>
    <w:p w:rsidR="00DB2F84" w:rsidRPr="00445EE8" w:rsidRDefault="00DB2F84">
      <w:pPr>
        <w:rPr>
          <w:lang w:val="en-US"/>
        </w:rPr>
      </w:pPr>
    </w:p>
    <w:sectPr w:rsidR="00DB2F84" w:rsidRPr="00445EE8" w:rsidSect="00637E91">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E9792C"/>
    <w:multiLevelType w:val="hybridMultilevel"/>
    <w:tmpl w:val="B67A08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555C644A"/>
    <w:multiLevelType w:val="hybridMultilevel"/>
    <w:tmpl w:val="597452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compat/>
  <w:rsids>
    <w:rsidRoot w:val="00DB2F84"/>
    <w:rsid w:val="0037753E"/>
    <w:rsid w:val="00437804"/>
    <w:rsid w:val="00445EE8"/>
    <w:rsid w:val="004D2EDF"/>
    <w:rsid w:val="00517303"/>
    <w:rsid w:val="00637E91"/>
    <w:rsid w:val="00680EB3"/>
    <w:rsid w:val="006F7D65"/>
    <w:rsid w:val="00731D03"/>
    <w:rsid w:val="007C3211"/>
    <w:rsid w:val="009D531C"/>
    <w:rsid w:val="00A21578"/>
    <w:rsid w:val="00A91627"/>
    <w:rsid w:val="00AD63DA"/>
    <w:rsid w:val="00BC73A0"/>
    <w:rsid w:val="00DB2F84"/>
    <w:rsid w:val="00FE31E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7753E"/>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37804"/>
    <w:pPr>
      <w:ind w:left="720"/>
      <w:contextualSpacing/>
    </w:pPr>
  </w:style>
  <w:style w:type="paragraph" w:styleId="Bezodstpw">
    <w:name w:val="No Spacing"/>
    <w:uiPriority w:val="1"/>
    <w:qFormat/>
    <w:rsid w:val="00517303"/>
    <w:pPr>
      <w:spacing w:after="0" w:line="240" w:lineRule="auto"/>
    </w:pPr>
  </w:style>
  <w:style w:type="character" w:customStyle="1" w:styleId="star-btn">
    <w:name w:val="star-btn"/>
    <w:basedOn w:val="Domylnaczcionkaakapitu"/>
    <w:rsid w:val="006F7D65"/>
  </w:style>
  <w:style w:type="character" w:customStyle="1" w:styleId="def">
    <w:name w:val="def"/>
    <w:basedOn w:val="Domylnaczcionkaakapitu"/>
    <w:rsid w:val="006F7D65"/>
  </w:style>
  <w:style w:type="character" w:customStyle="1" w:styleId="ndv">
    <w:name w:val="ndv"/>
    <w:basedOn w:val="Domylnaczcionkaakapitu"/>
    <w:rsid w:val="006F7D65"/>
  </w:style>
  <w:style w:type="character" w:customStyle="1" w:styleId="wrap">
    <w:name w:val="wrap"/>
    <w:basedOn w:val="Domylnaczcionkaakapitu"/>
    <w:rsid w:val="00637E91"/>
  </w:style>
  <w:style w:type="character" w:customStyle="1" w:styleId="dtxt">
    <w:name w:val="dtxt"/>
    <w:basedOn w:val="Domylnaczcionkaakapitu"/>
    <w:rsid w:val="00637E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37804"/>
    <w:pPr>
      <w:ind w:left="720"/>
      <w:contextualSpacing/>
    </w:pPr>
  </w:style>
  <w:style w:type="paragraph" w:styleId="Bezodstpw">
    <w:name w:val="No Spacing"/>
    <w:uiPriority w:val="1"/>
    <w:qFormat/>
    <w:rsid w:val="00517303"/>
    <w:pPr>
      <w:spacing w:after="0" w:line="240" w:lineRule="auto"/>
    </w:pPr>
  </w:style>
</w:styles>
</file>

<file path=word/webSettings.xml><?xml version="1.0" encoding="utf-8"?>
<w:webSettings xmlns:r="http://schemas.openxmlformats.org/officeDocument/2006/relationships" xmlns:w="http://schemas.openxmlformats.org/wordprocessingml/2006/main">
  <w:divs>
    <w:div w:id="573970871">
      <w:bodyDiv w:val="1"/>
      <w:marLeft w:val="0"/>
      <w:marRight w:val="0"/>
      <w:marTop w:val="0"/>
      <w:marBottom w:val="0"/>
      <w:divBdr>
        <w:top w:val="none" w:sz="0" w:space="0" w:color="auto"/>
        <w:left w:val="none" w:sz="0" w:space="0" w:color="auto"/>
        <w:bottom w:val="none" w:sz="0" w:space="0" w:color="auto"/>
        <w:right w:val="none" w:sz="0" w:space="0" w:color="auto"/>
      </w:divBdr>
      <w:divsChild>
        <w:div w:id="2102068383">
          <w:marLeft w:val="0"/>
          <w:marRight w:val="0"/>
          <w:marTop w:val="0"/>
          <w:marBottom w:val="0"/>
          <w:divBdr>
            <w:top w:val="none" w:sz="0" w:space="0" w:color="auto"/>
            <w:left w:val="none" w:sz="0" w:space="0" w:color="auto"/>
            <w:bottom w:val="none" w:sz="0" w:space="0" w:color="auto"/>
            <w:right w:val="none" w:sz="0" w:space="0" w:color="auto"/>
          </w:divBdr>
          <w:divsChild>
            <w:div w:id="906109978">
              <w:marLeft w:val="0"/>
              <w:marRight w:val="0"/>
              <w:marTop w:val="0"/>
              <w:marBottom w:val="0"/>
              <w:divBdr>
                <w:top w:val="none" w:sz="0" w:space="0" w:color="auto"/>
                <w:left w:val="none" w:sz="0" w:space="0" w:color="auto"/>
                <w:bottom w:val="none" w:sz="0" w:space="0" w:color="auto"/>
                <w:right w:val="none" w:sz="0" w:space="0" w:color="auto"/>
              </w:divBdr>
              <w:divsChild>
                <w:div w:id="1308323452">
                  <w:marLeft w:val="-750"/>
                  <w:marRight w:val="0"/>
                  <w:marTop w:val="15"/>
                  <w:marBottom w:val="0"/>
                  <w:divBdr>
                    <w:top w:val="none" w:sz="0" w:space="0" w:color="auto"/>
                    <w:left w:val="none" w:sz="0" w:space="0" w:color="auto"/>
                    <w:bottom w:val="none" w:sz="0" w:space="0" w:color="auto"/>
                    <w:right w:val="none" w:sz="0" w:space="0" w:color="auto"/>
                  </w:divBdr>
                </w:div>
              </w:divsChild>
            </w:div>
          </w:divsChild>
        </w:div>
        <w:div w:id="1879509357">
          <w:marLeft w:val="302"/>
          <w:marRight w:val="0"/>
          <w:marTop w:val="0"/>
          <w:marBottom w:val="0"/>
          <w:divBdr>
            <w:top w:val="none" w:sz="0" w:space="0" w:color="auto"/>
            <w:left w:val="none" w:sz="0" w:space="0" w:color="auto"/>
            <w:bottom w:val="none" w:sz="0" w:space="0" w:color="auto"/>
            <w:right w:val="none" w:sz="0" w:space="0" w:color="auto"/>
          </w:divBdr>
          <w:divsChild>
            <w:div w:id="1424032924">
              <w:marLeft w:val="0"/>
              <w:marRight w:val="0"/>
              <w:marTop w:val="0"/>
              <w:marBottom w:val="0"/>
              <w:divBdr>
                <w:top w:val="single" w:sz="24" w:space="4" w:color="EEEEEE"/>
                <w:left w:val="single" w:sz="24" w:space="5" w:color="EEEEEE"/>
                <w:bottom w:val="single" w:sz="24" w:space="4" w:color="EEEEEE"/>
                <w:right w:val="single" w:sz="24" w:space="5" w:color="EEEEEE"/>
              </w:divBdr>
              <w:divsChild>
                <w:div w:id="141389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854875">
      <w:bodyDiv w:val="1"/>
      <w:marLeft w:val="0"/>
      <w:marRight w:val="0"/>
      <w:marTop w:val="0"/>
      <w:marBottom w:val="0"/>
      <w:divBdr>
        <w:top w:val="none" w:sz="0" w:space="0" w:color="auto"/>
        <w:left w:val="none" w:sz="0" w:space="0" w:color="auto"/>
        <w:bottom w:val="none" w:sz="0" w:space="0" w:color="auto"/>
        <w:right w:val="none" w:sz="0" w:space="0" w:color="auto"/>
      </w:divBdr>
      <w:divsChild>
        <w:div w:id="1530558943">
          <w:marLeft w:val="0"/>
          <w:marRight w:val="0"/>
          <w:marTop w:val="0"/>
          <w:marBottom w:val="0"/>
          <w:divBdr>
            <w:top w:val="none" w:sz="0" w:space="0" w:color="auto"/>
            <w:left w:val="none" w:sz="0" w:space="0" w:color="auto"/>
            <w:bottom w:val="none" w:sz="0" w:space="0" w:color="auto"/>
            <w:right w:val="none" w:sz="0" w:space="0" w:color="auto"/>
          </w:divBdr>
          <w:divsChild>
            <w:div w:id="195391184">
              <w:marLeft w:val="0"/>
              <w:marRight w:val="0"/>
              <w:marTop w:val="0"/>
              <w:marBottom w:val="0"/>
              <w:divBdr>
                <w:top w:val="none" w:sz="0" w:space="0" w:color="auto"/>
                <w:left w:val="none" w:sz="0" w:space="0" w:color="auto"/>
                <w:bottom w:val="none" w:sz="0" w:space="0" w:color="auto"/>
                <w:right w:val="none" w:sz="0" w:space="0" w:color="auto"/>
              </w:divBdr>
              <w:divsChild>
                <w:div w:id="670643137">
                  <w:marLeft w:val="-750"/>
                  <w:marRight w:val="0"/>
                  <w:marTop w:val="15"/>
                  <w:marBottom w:val="0"/>
                  <w:divBdr>
                    <w:top w:val="none" w:sz="0" w:space="0" w:color="auto"/>
                    <w:left w:val="none" w:sz="0" w:space="0" w:color="auto"/>
                    <w:bottom w:val="none" w:sz="0" w:space="0" w:color="auto"/>
                    <w:right w:val="none" w:sz="0" w:space="0" w:color="auto"/>
                  </w:divBdr>
                </w:div>
              </w:divsChild>
            </w:div>
          </w:divsChild>
        </w:div>
        <w:div w:id="1891961521">
          <w:marLeft w:val="302"/>
          <w:marRight w:val="0"/>
          <w:marTop w:val="0"/>
          <w:marBottom w:val="0"/>
          <w:divBdr>
            <w:top w:val="none" w:sz="0" w:space="0" w:color="auto"/>
            <w:left w:val="none" w:sz="0" w:space="0" w:color="auto"/>
            <w:bottom w:val="none" w:sz="0" w:space="0" w:color="auto"/>
            <w:right w:val="none" w:sz="0" w:space="0" w:color="auto"/>
          </w:divBdr>
          <w:divsChild>
            <w:div w:id="1166899441">
              <w:marLeft w:val="0"/>
              <w:marRight w:val="0"/>
              <w:marTop w:val="0"/>
              <w:marBottom w:val="0"/>
              <w:divBdr>
                <w:top w:val="single" w:sz="24" w:space="4" w:color="EEEEEE"/>
                <w:left w:val="single" w:sz="24" w:space="5" w:color="EEEEEE"/>
                <w:bottom w:val="single" w:sz="24" w:space="4" w:color="EEEEEE"/>
                <w:right w:val="single" w:sz="24" w:space="5" w:color="EEEEEE"/>
              </w:divBdr>
              <w:divsChild>
                <w:div w:id="22545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115915">
      <w:bodyDiv w:val="1"/>
      <w:marLeft w:val="0"/>
      <w:marRight w:val="0"/>
      <w:marTop w:val="0"/>
      <w:marBottom w:val="0"/>
      <w:divBdr>
        <w:top w:val="none" w:sz="0" w:space="0" w:color="auto"/>
        <w:left w:val="none" w:sz="0" w:space="0" w:color="auto"/>
        <w:bottom w:val="none" w:sz="0" w:space="0" w:color="auto"/>
        <w:right w:val="none" w:sz="0" w:space="0" w:color="auto"/>
      </w:divBdr>
      <w:divsChild>
        <w:div w:id="907493427">
          <w:marLeft w:val="0"/>
          <w:marRight w:val="0"/>
          <w:marTop w:val="0"/>
          <w:marBottom w:val="0"/>
          <w:divBdr>
            <w:top w:val="none" w:sz="0" w:space="0" w:color="auto"/>
            <w:left w:val="none" w:sz="0" w:space="0" w:color="auto"/>
            <w:bottom w:val="none" w:sz="0" w:space="0" w:color="auto"/>
            <w:right w:val="none" w:sz="0" w:space="0" w:color="auto"/>
          </w:divBdr>
          <w:divsChild>
            <w:div w:id="749619777">
              <w:marLeft w:val="0"/>
              <w:marRight w:val="0"/>
              <w:marTop w:val="0"/>
              <w:marBottom w:val="0"/>
              <w:divBdr>
                <w:top w:val="none" w:sz="0" w:space="0" w:color="auto"/>
                <w:left w:val="none" w:sz="0" w:space="0" w:color="auto"/>
                <w:bottom w:val="none" w:sz="0" w:space="0" w:color="auto"/>
                <w:right w:val="none" w:sz="0" w:space="0" w:color="auto"/>
              </w:divBdr>
              <w:divsChild>
                <w:div w:id="329064868">
                  <w:marLeft w:val="-750"/>
                  <w:marRight w:val="0"/>
                  <w:marTop w:val="15"/>
                  <w:marBottom w:val="0"/>
                  <w:divBdr>
                    <w:top w:val="none" w:sz="0" w:space="0" w:color="auto"/>
                    <w:left w:val="none" w:sz="0" w:space="0" w:color="auto"/>
                    <w:bottom w:val="none" w:sz="0" w:space="0" w:color="auto"/>
                    <w:right w:val="none" w:sz="0" w:space="0" w:color="auto"/>
                  </w:divBdr>
                </w:div>
              </w:divsChild>
            </w:div>
          </w:divsChild>
        </w:div>
        <w:div w:id="30963455">
          <w:marLeft w:val="302"/>
          <w:marRight w:val="0"/>
          <w:marTop w:val="0"/>
          <w:marBottom w:val="0"/>
          <w:divBdr>
            <w:top w:val="none" w:sz="0" w:space="0" w:color="auto"/>
            <w:left w:val="none" w:sz="0" w:space="0" w:color="auto"/>
            <w:bottom w:val="none" w:sz="0" w:space="0" w:color="auto"/>
            <w:right w:val="none" w:sz="0" w:space="0" w:color="auto"/>
          </w:divBdr>
          <w:divsChild>
            <w:div w:id="422606352">
              <w:marLeft w:val="0"/>
              <w:marRight w:val="0"/>
              <w:marTop w:val="0"/>
              <w:marBottom w:val="0"/>
              <w:divBdr>
                <w:top w:val="single" w:sz="24" w:space="4" w:color="EEEEEE"/>
                <w:left w:val="single" w:sz="24" w:space="5" w:color="EEEEEE"/>
                <w:bottom w:val="single" w:sz="24" w:space="4" w:color="EEEEEE"/>
                <w:right w:val="single" w:sz="24" w:space="5" w:color="EEEEEE"/>
              </w:divBdr>
              <w:divsChild>
                <w:div w:id="186227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515622">
      <w:bodyDiv w:val="1"/>
      <w:marLeft w:val="0"/>
      <w:marRight w:val="0"/>
      <w:marTop w:val="0"/>
      <w:marBottom w:val="0"/>
      <w:divBdr>
        <w:top w:val="none" w:sz="0" w:space="0" w:color="auto"/>
        <w:left w:val="none" w:sz="0" w:space="0" w:color="auto"/>
        <w:bottom w:val="none" w:sz="0" w:space="0" w:color="auto"/>
        <w:right w:val="none" w:sz="0" w:space="0" w:color="auto"/>
      </w:divBdr>
      <w:divsChild>
        <w:div w:id="946087074">
          <w:marLeft w:val="0"/>
          <w:marRight w:val="0"/>
          <w:marTop w:val="0"/>
          <w:marBottom w:val="0"/>
          <w:divBdr>
            <w:top w:val="none" w:sz="0" w:space="0" w:color="auto"/>
            <w:left w:val="none" w:sz="0" w:space="0" w:color="auto"/>
            <w:bottom w:val="none" w:sz="0" w:space="0" w:color="auto"/>
            <w:right w:val="none" w:sz="0" w:space="0" w:color="auto"/>
          </w:divBdr>
          <w:divsChild>
            <w:div w:id="745423838">
              <w:marLeft w:val="0"/>
              <w:marRight w:val="0"/>
              <w:marTop w:val="0"/>
              <w:marBottom w:val="0"/>
              <w:divBdr>
                <w:top w:val="none" w:sz="0" w:space="0" w:color="auto"/>
                <w:left w:val="none" w:sz="0" w:space="0" w:color="auto"/>
                <w:bottom w:val="none" w:sz="0" w:space="0" w:color="auto"/>
                <w:right w:val="none" w:sz="0" w:space="0" w:color="auto"/>
              </w:divBdr>
              <w:divsChild>
                <w:div w:id="300305638">
                  <w:marLeft w:val="-750"/>
                  <w:marRight w:val="0"/>
                  <w:marTop w:val="15"/>
                  <w:marBottom w:val="0"/>
                  <w:divBdr>
                    <w:top w:val="none" w:sz="0" w:space="0" w:color="auto"/>
                    <w:left w:val="none" w:sz="0" w:space="0" w:color="auto"/>
                    <w:bottom w:val="none" w:sz="0" w:space="0" w:color="auto"/>
                    <w:right w:val="none" w:sz="0" w:space="0" w:color="auto"/>
                  </w:divBdr>
                </w:div>
              </w:divsChild>
            </w:div>
          </w:divsChild>
        </w:div>
        <w:div w:id="159587929">
          <w:marLeft w:val="302"/>
          <w:marRight w:val="0"/>
          <w:marTop w:val="0"/>
          <w:marBottom w:val="0"/>
          <w:divBdr>
            <w:top w:val="none" w:sz="0" w:space="0" w:color="auto"/>
            <w:left w:val="none" w:sz="0" w:space="0" w:color="auto"/>
            <w:bottom w:val="none" w:sz="0" w:space="0" w:color="auto"/>
            <w:right w:val="none" w:sz="0" w:space="0" w:color="auto"/>
          </w:divBdr>
          <w:divsChild>
            <w:div w:id="2001345531">
              <w:marLeft w:val="0"/>
              <w:marRight w:val="0"/>
              <w:marTop w:val="0"/>
              <w:marBottom w:val="0"/>
              <w:divBdr>
                <w:top w:val="single" w:sz="24" w:space="4" w:color="EEEEEE"/>
                <w:left w:val="single" w:sz="24" w:space="5" w:color="EEEEEE"/>
                <w:bottom w:val="single" w:sz="24" w:space="4" w:color="EEEEEE"/>
                <w:right w:val="single" w:sz="24" w:space="5" w:color="EEEEEE"/>
              </w:divBdr>
              <w:divsChild>
                <w:div w:id="188856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537783">
      <w:bodyDiv w:val="1"/>
      <w:marLeft w:val="0"/>
      <w:marRight w:val="0"/>
      <w:marTop w:val="0"/>
      <w:marBottom w:val="0"/>
      <w:divBdr>
        <w:top w:val="none" w:sz="0" w:space="0" w:color="auto"/>
        <w:left w:val="none" w:sz="0" w:space="0" w:color="auto"/>
        <w:bottom w:val="none" w:sz="0" w:space="0" w:color="auto"/>
        <w:right w:val="none" w:sz="0" w:space="0" w:color="auto"/>
      </w:divBdr>
      <w:divsChild>
        <w:div w:id="776172413">
          <w:marLeft w:val="0"/>
          <w:marRight w:val="0"/>
          <w:marTop w:val="0"/>
          <w:marBottom w:val="0"/>
          <w:divBdr>
            <w:top w:val="none" w:sz="0" w:space="0" w:color="auto"/>
            <w:left w:val="none" w:sz="0" w:space="0" w:color="auto"/>
            <w:bottom w:val="none" w:sz="0" w:space="0" w:color="auto"/>
            <w:right w:val="none" w:sz="0" w:space="0" w:color="auto"/>
          </w:divBdr>
          <w:divsChild>
            <w:div w:id="2069187283">
              <w:marLeft w:val="0"/>
              <w:marRight w:val="0"/>
              <w:marTop w:val="0"/>
              <w:marBottom w:val="0"/>
              <w:divBdr>
                <w:top w:val="none" w:sz="0" w:space="0" w:color="auto"/>
                <w:left w:val="none" w:sz="0" w:space="0" w:color="auto"/>
                <w:bottom w:val="none" w:sz="0" w:space="0" w:color="auto"/>
                <w:right w:val="none" w:sz="0" w:space="0" w:color="auto"/>
              </w:divBdr>
              <w:divsChild>
                <w:div w:id="1075053855">
                  <w:marLeft w:val="-750"/>
                  <w:marRight w:val="0"/>
                  <w:marTop w:val="15"/>
                  <w:marBottom w:val="0"/>
                  <w:divBdr>
                    <w:top w:val="none" w:sz="0" w:space="0" w:color="auto"/>
                    <w:left w:val="none" w:sz="0" w:space="0" w:color="auto"/>
                    <w:bottom w:val="none" w:sz="0" w:space="0" w:color="auto"/>
                    <w:right w:val="none" w:sz="0" w:space="0" w:color="auto"/>
                  </w:divBdr>
                </w:div>
              </w:divsChild>
            </w:div>
          </w:divsChild>
        </w:div>
        <w:div w:id="475339660">
          <w:marLeft w:val="302"/>
          <w:marRight w:val="0"/>
          <w:marTop w:val="0"/>
          <w:marBottom w:val="0"/>
          <w:divBdr>
            <w:top w:val="none" w:sz="0" w:space="0" w:color="auto"/>
            <w:left w:val="none" w:sz="0" w:space="0" w:color="auto"/>
            <w:bottom w:val="none" w:sz="0" w:space="0" w:color="auto"/>
            <w:right w:val="none" w:sz="0" w:space="0" w:color="auto"/>
          </w:divBdr>
          <w:divsChild>
            <w:div w:id="1695106354">
              <w:marLeft w:val="0"/>
              <w:marRight w:val="0"/>
              <w:marTop w:val="0"/>
              <w:marBottom w:val="0"/>
              <w:divBdr>
                <w:top w:val="single" w:sz="24" w:space="4" w:color="EEEEEE"/>
                <w:left w:val="single" w:sz="24" w:space="5" w:color="EEEEEE"/>
                <w:bottom w:val="single" w:sz="24" w:space="4" w:color="EEEEEE"/>
                <w:right w:val="single" w:sz="24" w:space="5" w:color="EEEEEE"/>
              </w:divBdr>
              <w:divsChild>
                <w:div w:id="102513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oxfordlearnersdictionaries.com/definition/english/pole_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xfordlearnersdictionaries.com/definition/english/conduct_1" TargetMode="External"/><Relationship Id="rId5" Type="http://schemas.openxmlformats.org/officeDocument/2006/relationships/hyperlink" Target="https://www.oxfordlearnersdictionaries.com/definition/english/injection"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225</TotalTime>
  <Pages>1</Pages>
  <Words>413</Words>
  <Characters>2484</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Mf1059</dc:creator>
  <cp:keywords/>
  <dc:description/>
  <cp:lastModifiedBy>PC</cp:lastModifiedBy>
  <cp:revision>5</cp:revision>
  <dcterms:created xsi:type="dcterms:W3CDTF">2020-03-28T19:36:00Z</dcterms:created>
  <dcterms:modified xsi:type="dcterms:W3CDTF">2020-04-13T16:14:00Z</dcterms:modified>
</cp:coreProperties>
</file>